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18465" w14:textId="77777777" w:rsidR="00570EF5" w:rsidRPr="007D4C56" w:rsidRDefault="00570EF5" w:rsidP="007D4C56">
      <w:pPr>
        <w:spacing w:after="0"/>
        <w:rPr>
          <w:rFonts w:ascii="Century Gothic" w:hAnsi="Century Gothic" w:cs="Arial"/>
          <w:b/>
          <w:iCs/>
          <w:sz w:val="18"/>
          <w:szCs w:val="18"/>
          <w:u w:val="single"/>
        </w:rPr>
      </w:pPr>
    </w:p>
    <w:p w14:paraId="6B449A2D" w14:textId="77777777" w:rsidR="004C07AC" w:rsidRPr="007D4C56" w:rsidRDefault="004C07AC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 xml:space="preserve">Informativa ai sensi dell’articolo 13 del </w:t>
      </w:r>
      <w:r w:rsidR="00AC6D28" w:rsidRPr="007D4C56">
        <w:rPr>
          <w:rFonts w:ascii="Century Gothic" w:hAnsi="Century Gothic" w:cs="Arial"/>
          <w:b/>
          <w:sz w:val="18"/>
          <w:szCs w:val="18"/>
        </w:rPr>
        <w:t>Regolamento Europeo n. 679/2016 (“GDPR”) e della vigente normativa nazionale</w:t>
      </w:r>
    </w:p>
    <w:p w14:paraId="41DBA47D" w14:textId="77777777" w:rsidR="009D5119" w:rsidRPr="007D4C56" w:rsidRDefault="009D5119" w:rsidP="007D4C56">
      <w:pPr>
        <w:spacing w:after="0"/>
        <w:jc w:val="both"/>
        <w:rPr>
          <w:rFonts w:ascii="Century Gothic" w:hAnsi="Century Gothic" w:cs="Arial"/>
          <w:sz w:val="18"/>
          <w:szCs w:val="18"/>
        </w:rPr>
      </w:pPr>
    </w:p>
    <w:p w14:paraId="224217DE" w14:textId="563AAAB3" w:rsidR="004C07AC" w:rsidRPr="007D4C56" w:rsidRDefault="004C07AC" w:rsidP="007D4C56">
      <w:pPr>
        <w:pStyle w:val="bollo"/>
        <w:spacing w:line="276" w:lineRule="auto"/>
        <w:ind w:left="0" w:right="0" w:firstLine="284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 xml:space="preserve">Ai sensi dell’articolo 13 del </w:t>
      </w:r>
      <w:r w:rsidR="00FB37C2" w:rsidRPr="007D4C56">
        <w:rPr>
          <w:rFonts w:ascii="Century Gothic" w:hAnsi="Century Gothic" w:cs="Arial"/>
          <w:sz w:val="18"/>
          <w:szCs w:val="18"/>
        </w:rPr>
        <w:t xml:space="preserve">Regolamento Europeo n. 679/2016 (“GDPR”) </w:t>
      </w:r>
      <w:r w:rsidRPr="007D4C56">
        <w:rPr>
          <w:rFonts w:ascii="Century Gothic" w:hAnsi="Century Gothic" w:cs="Arial"/>
          <w:sz w:val="18"/>
          <w:szCs w:val="18"/>
        </w:rPr>
        <w:t>Autostrade per l’Italia S.p.A., per l’es</w:t>
      </w:r>
      <w:r w:rsidR="008B54E8" w:rsidRPr="007D4C56">
        <w:rPr>
          <w:rFonts w:ascii="Century Gothic" w:hAnsi="Century Gothic" w:cs="Arial"/>
          <w:sz w:val="18"/>
          <w:szCs w:val="18"/>
        </w:rPr>
        <w:t xml:space="preserve">pletamento delle procedure d’appalto per l’acquisizione di servizi, forniture, lavori e opere ai sensi del D. Lgs. </w:t>
      </w:r>
      <w:r w:rsidR="00880EB0" w:rsidRPr="007D4C56">
        <w:rPr>
          <w:rFonts w:ascii="Century Gothic" w:hAnsi="Century Gothic" w:cs="Arial"/>
          <w:sz w:val="18"/>
          <w:szCs w:val="18"/>
        </w:rPr>
        <w:t>36</w:t>
      </w:r>
      <w:r w:rsidR="008B54E8" w:rsidRPr="007D4C56">
        <w:rPr>
          <w:rFonts w:ascii="Century Gothic" w:hAnsi="Century Gothic" w:cs="Arial"/>
          <w:sz w:val="18"/>
          <w:szCs w:val="18"/>
        </w:rPr>
        <w:t>/20</w:t>
      </w:r>
      <w:r w:rsidR="00880EB0" w:rsidRPr="007D4C56">
        <w:rPr>
          <w:rFonts w:ascii="Century Gothic" w:hAnsi="Century Gothic" w:cs="Arial"/>
          <w:sz w:val="18"/>
          <w:szCs w:val="18"/>
        </w:rPr>
        <w:t>23</w:t>
      </w:r>
      <w:r w:rsidR="008B54E8" w:rsidRPr="007D4C56">
        <w:rPr>
          <w:rFonts w:ascii="Century Gothic" w:hAnsi="Century Gothic" w:cs="Arial"/>
          <w:sz w:val="18"/>
          <w:szCs w:val="18"/>
        </w:rPr>
        <w:t xml:space="preserve"> e </w:t>
      </w:r>
      <w:proofErr w:type="spellStart"/>
      <w:r w:rsidR="008B54E8" w:rsidRPr="007D4C56">
        <w:rPr>
          <w:rFonts w:ascii="Century Gothic" w:hAnsi="Century Gothic" w:cs="Arial"/>
          <w:sz w:val="18"/>
          <w:szCs w:val="18"/>
        </w:rPr>
        <w:t>s.m.i.</w:t>
      </w:r>
      <w:proofErr w:type="spellEnd"/>
      <w:r w:rsidRPr="007D4C56">
        <w:rPr>
          <w:rFonts w:ascii="Century Gothic" w:hAnsi="Century Gothic" w:cs="Arial"/>
          <w:sz w:val="18"/>
          <w:szCs w:val="18"/>
        </w:rPr>
        <w:t>, Le fornisc</w:t>
      </w:r>
      <w:r w:rsidR="00672E80" w:rsidRPr="007D4C56">
        <w:rPr>
          <w:rFonts w:ascii="Century Gothic" w:hAnsi="Century Gothic" w:cs="Arial"/>
          <w:sz w:val="18"/>
          <w:szCs w:val="18"/>
        </w:rPr>
        <w:t>e</w:t>
      </w:r>
      <w:r w:rsidRPr="007D4C56">
        <w:rPr>
          <w:rFonts w:ascii="Century Gothic" w:hAnsi="Century Gothic" w:cs="Arial"/>
          <w:sz w:val="18"/>
          <w:szCs w:val="18"/>
        </w:rPr>
        <w:t>, qui di seguito, l’informativa sul trattamento</w:t>
      </w:r>
      <w:r w:rsidRPr="007D4C56">
        <w:rPr>
          <w:rFonts w:ascii="Century Gothic" w:hAnsi="Century Gothic"/>
          <w:sz w:val="18"/>
          <w:szCs w:val="18"/>
        </w:rPr>
        <w:footnoteReference w:id="1"/>
      </w:r>
      <w:r w:rsidRPr="007D4C56">
        <w:rPr>
          <w:rFonts w:ascii="Century Gothic" w:hAnsi="Century Gothic" w:cs="Arial"/>
          <w:sz w:val="18"/>
          <w:szCs w:val="18"/>
        </w:rPr>
        <w:t xml:space="preserve"> dei dati personali che, con riferimento alla </w:t>
      </w:r>
      <w:r w:rsidR="0010527F" w:rsidRPr="007D4C56">
        <w:rPr>
          <w:rFonts w:ascii="Century Gothic" w:hAnsi="Century Gothic" w:cs="Arial"/>
          <w:sz w:val="18"/>
          <w:szCs w:val="18"/>
        </w:rPr>
        <w:t xml:space="preserve">Sua </w:t>
      </w:r>
      <w:r w:rsidR="008B54E8" w:rsidRPr="007D4C56">
        <w:rPr>
          <w:rFonts w:ascii="Century Gothic" w:hAnsi="Century Gothic" w:cs="Arial"/>
          <w:sz w:val="18"/>
          <w:szCs w:val="18"/>
        </w:rPr>
        <w:t>partecipazione</w:t>
      </w:r>
      <w:r w:rsidRPr="007D4C56">
        <w:rPr>
          <w:rFonts w:ascii="Century Gothic" w:hAnsi="Century Gothic" w:cs="Arial"/>
          <w:sz w:val="18"/>
          <w:szCs w:val="18"/>
        </w:rPr>
        <w:t xml:space="preserve"> </w:t>
      </w:r>
      <w:r w:rsidR="008B54E8" w:rsidRPr="007D4C56">
        <w:rPr>
          <w:rFonts w:ascii="Century Gothic" w:hAnsi="Century Gothic" w:cs="Arial"/>
          <w:sz w:val="18"/>
          <w:szCs w:val="18"/>
        </w:rPr>
        <w:t>alle suddette procedure</w:t>
      </w:r>
      <w:r w:rsidRPr="007D4C56">
        <w:rPr>
          <w:rFonts w:ascii="Century Gothic" w:hAnsi="Century Gothic" w:cs="Arial"/>
          <w:sz w:val="18"/>
          <w:szCs w:val="18"/>
        </w:rPr>
        <w:t xml:space="preserve">, saranno oggetto di trattamento nel rispetto della normativa sopra richiamata. </w:t>
      </w:r>
    </w:p>
    <w:p w14:paraId="5C9A6BED" w14:textId="77777777" w:rsidR="004C07AC" w:rsidRPr="007D4C56" w:rsidRDefault="004C07AC" w:rsidP="007D4C56">
      <w:pPr>
        <w:pStyle w:val="bollo"/>
        <w:spacing w:line="276" w:lineRule="auto"/>
        <w:ind w:left="0" w:right="0" w:firstLine="708"/>
        <w:rPr>
          <w:rFonts w:ascii="Century Gothic" w:hAnsi="Century Gothic" w:cs="Arial"/>
          <w:sz w:val="18"/>
          <w:szCs w:val="18"/>
        </w:rPr>
      </w:pPr>
    </w:p>
    <w:p w14:paraId="2B2B397E" w14:textId="77777777" w:rsidR="0084392E" w:rsidRPr="007D4C56" w:rsidRDefault="0084392E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>1)</w:t>
      </w:r>
      <w:r w:rsidRPr="007D4C56">
        <w:rPr>
          <w:rFonts w:ascii="Century Gothic" w:hAnsi="Century Gothic" w:cs="Arial"/>
          <w:sz w:val="18"/>
          <w:szCs w:val="18"/>
        </w:rPr>
        <w:t xml:space="preserve"> </w:t>
      </w:r>
      <w:r w:rsidRPr="007D4C56">
        <w:rPr>
          <w:rFonts w:ascii="Century Gothic" w:hAnsi="Century Gothic" w:cs="Arial"/>
          <w:b/>
          <w:sz w:val="18"/>
          <w:szCs w:val="18"/>
        </w:rPr>
        <w:t>Titolare del trattamento</w:t>
      </w:r>
    </w:p>
    <w:p w14:paraId="34495ACF" w14:textId="77777777" w:rsidR="00570EF5" w:rsidRPr="007D4C56" w:rsidRDefault="0084392E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 xml:space="preserve">Il Titolare del trattamento è Autostrade per l’Italia S.p.A., con sede in Via </w:t>
      </w:r>
      <w:r w:rsidR="00570EF5" w:rsidRPr="007D4C56">
        <w:rPr>
          <w:rFonts w:ascii="Century Gothic" w:hAnsi="Century Gothic" w:cs="Arial"/>
          <w:sz w:val="18"/>
          <w:szCs w:val="18"/>
        </w:rPr>
        <w:t xml:space="preserve">Alberto </w:t>
      </w:r>
      <w:r w:rsidRPr="007D4C56">
        <w:rPr>
          <w:rFonts w:ascii="Century Gothic" w:hAnsi="Century Gothic" w:cs="Arial"/>
          <w:sz w:val="18"/>
          <w:szCs w:val="18"/>
        </w:rPr>
        <w:t xml:space="preserve">Bergamini, 50 – 00159, Roma. </w:t>
      </w:r>
    </w:p>
    <w:p w14:paraId="7D2D8E56" w14:textId="0A932B45" w:rsidR="0084392E" w:rsidRPr="007D4C56" w:rsidRDefault="0084392E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Il Data Protection Officer (DPO) per Autostrade per l’Italia S.p.A. è domiciliato per la carica presso la sede della Società.</w:t>
      </w:r>
    </w:p>
    <w:p w14:paraId="57BA82F6" w14:textId="77777777" w:rsidR="0084392E" w:rsidRPr="007D4C56" w:rsidRDefault="0084392E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</w:p>
    <w:p w14:paraId="293EEBD0" w14:textId="77777777" w:rsidR="0084392E" w:rsidRPr="007D4C56" w:rsidRDefault="0084392E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>2) Tipologie di dati personali</w:t>
      </w:r>
    </w:p>
    <w:p w14:paraId="6DE9593C" w14:textId="77777777" w:rsidR="0084392E" w:rsidRPr="007D4C56" w:rsidRDefault="0084392E" w:rsidP="007D4C56">
      <w:pPr>
        <w:pStyle w:val="bollo"/>
        <w:spacing w:line="276" w:lineRule="auto"/>
        <w:ind w:left="0" w:right="0" w:firstLine="284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  <w:u w:val="single"/>
        </w:rPr>
        <w:t>Dati acquisiti direttamente dall’interessato</w:t>
      </w:r>
      <w:r w:rsidRPr="007D4C56">
        <w:rPr>
          <w:rFonts w:ascii="Century Gothic" w:hAnsi="Century Gothic" w:cs="Arial"/>
          <w:sz w:val="18"/>
          <w:szCs w:val="18"/>
        </w:rPr>
        <w:t>:</w:t>
      </w:r>
      <w:r w:rsidR="009D5119" w:rsidRPr="007D4C56">
        <w:rPr>
          <w:rFonts w:ascii="Century Gothic" w:hAnsi="Century Gothic" w:cs="Arial"/>
          <w:sz w:val="18"/>
          <w:szCs w:val="18"/>
        </w:rPr>
        <w:t xml:space="preserve"> </w:t>
      </w:r>
      <w:r w:rsidRPr="007D4C56">
        <w:rPr>
          <w:rFonts w:ascii="Century Gothic" w:hAnsi="Century Gothic" w:cs="Arial"/>
          <w:sz w:val="18"/>
          <w:szCs w:val="18"/>
        </w:rPr>
        <w:t>Comuni</w:t>
      </w:r>
      <w:r w:rsidR="0074682E" w:rsidRPr="007D4C56">
        <w:rPr>
          <w:rFonts w:ascii="Century Gothic" w:hAnsi="Century Gothic" w:cs="Arial"/>
          <w:sz w:val="18"/>
          <w:szCs w:val="18"/>
        </w:rPr>
        <w:t>;</w:t>
      </w:r>
      <w:r w:rsidRPr="007D4C56">
        <w:rPr>
          <w:rFonts w:ascii="Century Gothic" w:hAnsi="Century Gothic" w:cs="Arial"/>
          <w:sz w:val="18"/>
          <w:szCs w:val="18"/>
        </w:rPr>
        <w:t xml:space="preserve"> Giudiziari</w:t>
      </w:r>
    </w:p>
    <w:p w14:paraId="2C11485C" w14:textId="77777777" w:rsidR="0084392E" w:rsidRPr="007D4C56" w:rsidRDefault="0084392E" w:rsidP="007D4C56">
      <w:pPr>
        <w:pStyle w:val="bollo"/>
        <w:spacing w:line="276" w:lineRule="auto"/>
        <w:ind w:left="567" w:right="0" w:hanging="283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  <w:u w:val="single"/>
        </w:rPr>
        <w:t>Dati acquisiti in modo automatico durante la navigazione:</w:t>
      </w:r>
      <w:r w:rsidR="009D5119" w:rsidRPr="007D4C56">
        <w:rPr>
          <w:rFonts w:ascii="Century Gothic" w:hAnsi="Century Gothic" w:cs="Arial"/>
          <w:sz w:val="18"/>
          <w:szCs w:val="18"/>
        </w:rPr>
        <w:t xml:space="preserve"> </w:t>
      </w:r>
      <w:r w:rsidRPr="007D4C56">
        <w:rPr>
          <w:rFonts w:ascii="Century Gothic" w:hAnsi="Century Gothic" w:cs="Arial"/>
          <w:sz w:val="18"/>
          <w:szCs w:val="18"/>
        </w:rPr>
        <w:t>Indirizzo IP, User ID, Account ID</w:t>
      </w:r>
      <w:r w:rsidR="00D16AA2" w:rsidRPr="007D4C56">
        <w:rPr>
          <w:rFonts w:ascii="Century Gothic" w:hAnsi="Century Gothic" w:cs="Arial"/>
          <w:sz w:val="18"/>
          <w:szCs w:val="18"/>
        </w:rPr>
        <w:t>.</w:t>
      </w:r>
    </w:p>
    <w:p w14:paraId="2E11CB1D" w14:textId="77777777" w:rsidR="0084392E" w:rsidRPr="007D4C56" w:rsidRDefault="0084392E" w:rsidP="007D4C56">
      <w:pPr>
        <w:pStyle w:val="bollo"/>
        <w:spacing w:line="276" w:lineRule="auto"/>
        <w:ind w:left="567" w:right="0"/>
        <w:rPr>
          <w:rFonts w:ascii="Century Gothic" w:hAnsi="Century Gothic" w:cs="Arial"/>
          <w:sz w:val="18"/>
          <w:szCs w:val="18"/>
          <w:u w:val="single"/>
        </w:rPr>
      </w:pPr>
    </w:p>
    <w:p w14:paraId="7BA9DB44" w14:textId="77777777" w:rsidR="004C07AC" w:rsidRPr="007D4C56" w:rsidRDefault="0084392E" w:rsidP="007D4C56">
      <w:pPr>
        <w:pStyle w:val="Rientrocorpodeltesto"/>
        <w:pBdr>
          <w:right w:val="none" w:sz="0" w:space="0" w:color="auto"/>
        </w:pBdr>
        <w:spacing w:before="0" w:after="0" w:line="276" w:lineRule="auto"/>
        <w:ind w:firstLine="0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>3</w:t>
      </w:r>
      <w:r w:rsidR="004C07AC" w:rsidRPr="007D4C56">
        <w:rPr>
          <w:rFonts w:ascii="Century Gothic" w:hAnsi="Century Gothic" w:cs="Arial"/>
          <w:b/>
          <w:sz w:val="18"/>
          <w:szCs w:val="18"/>
        </w:rPr>
        <w:t xml:space="preserve">) Finalità del trattamento e </w:t>
      </w:r>
      <w:r w:rsidR="00344F01" w:rsidRPr="007D4C56">
        <w:rPr>
          <w:rFonts w:ascii="Century Gothic" w:hAnsi="Century Gothic" w:cs="Arial"/>
          <w:b/>
          <w:sz w:val="18"/>
          <w:szCs w:val="18"/>
        </w:rPr>
        <w:t>base giuridica del trattamento</w:t>
      </w:r>
    </w:p>
    <w:p w14:paraId="3E4DC7B3" w14:textId="77777777" w:rsidR="0074682E" w:rsidRPr="007D4C56" w:rsidRDefault="00953932" w:rsidP="007D4C56">
      <w:pPr>
        <w:pStyle w:val="bollo"/>
        <w:spacing w:line="276" w:lineRule="auto"/>
        <w:ind w:left="0" w:right="0" w:firstLine="284"/>
        <w:rPr>
          <w:rFonts w:ascii="Century Gothic" w:eastAsiaTheme="minorHAnsi" w:hAnsi="Century Gothic" w:cs="Arial"/>
          <w:sz w:val="18"/>
          <w:szCs w:val="18"/>
          <w:lang w:eastAsia="en-US"/>
        </w:rPr>
      </w:pPr>
      <w:r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Finalità connesse all’espletamento di </w:t>
      </w:r>
      <w:r w:rsidR="004C07AC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procedure </w:t>
      </w:r>
      <w:r w:rsidR="00570EF5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di gara </w:t>
      </w:r>
      <w:r w:rsidR="004C07AC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ad evidenza pubblica </w:t>
      </w:r>
      <w:r w:rsidR="00570EF5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per la </w:t>
      </w:r>
      <w:r w:rsidR="004C07AC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>scelta del contraente</w:t>
      </w:r>
      <w:r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; </w:t>
      </w:r>
      <w:r w:rsidR="0074682E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stipula </w:t>
      </w:r>
      <w:r w:rsidR="00E34855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>ed esecuzione del contratto</w:t>
      </w:r>
      <w:r w:rsidR="0074682E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 con l’aggiudicatario.</w:t>
      </w:r>
    </w:p>
    <w:p w14:paraId="48F2EB94" w14:textId="77777777" w:rsidR="004C07AC" w:rsidRPr="007D4C56" w:rsidRDefault="00953932" w:rsidP="007D4C56">
      <w:pPr>
        <w:pStyle w:val="bollo"/>
        <w:spacing w:line="276" w:lineRule="auto"/>
        <w:ind w:left="0" w:right="0" w:firstLine="284"/>
        <w:rPr>
          <w:rFonts w:ascii="Century Gothic" w:eastAsiaTheme="minorHAnsi" w:hAnsi="Century Gothic" w:cs="Arial"/>
          <w:sz w:val="18"/>
          <w:szCs w:val="18"/>
          <w:lang w:eastAsia="en-US"/>
        </w:rPr>
      </w:pPr>
      <w:r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>Base giuridica (</w:t>
      </w:r>
      <w:r w:rsidR="00EA7D5D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 xml:space="preserve">Consenso, </w:t>
      </w:r>
      <w:r w:rsidR="00880EE6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>Obbligo di legge</w:t>
      </w:r>
      <w:r w:rsidR="0074682E" w:rsidRPr="007D4C56">
        <w:rPr>
          <w:rFonts w:ascii="Century Gothic" w:eastAsiaTheme="minorHAnsi" w:hAnsi="Century Gothic" w:cs="Arial"/>
          <w:sz w:val="18"/>
          <w:szCs w:val="18"/>
          <w:lang w:eastAsia="en-US"/>
        </w:rPr>
        <w:t>, Contratto).</w:t>
      </w:r>
    </w:p>
    <w:p w14:paraId="2A446688" w14:textId="77777777" w:rsidR="005F061D" w:rsidRPr="007D4C56" w:rsidRDefault="005F061D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 xml:space="preserve">Il conferimento dei dati necessari al perseguimento della finalità di cui </w:t>
      </w:r>
      <w:r w:rsidR="00272293" w:rsidRPr="007D4C56">
        <w:rPr>
          <w:rFonts w:ascii="Century Gothic" w:hAnsi="Century Gothic" w:cs="Arial"/>
          <w:sz w:val="18"/>
          <w:szCs w:val="18"/>
        </w:rPr>
        <w:t>sopra</w:t>
      </w:r>
      <w:r w:rsidRPr="007D4C56">
        <w:rPr>
          <w:rFonts w:ascii="Century Gothic" w:hAnsi="Century Gothic" w:cs="Arial"/>
          <w:sz w:val="18"/>
          <w:szCs w:val="18"/>
        </w:rPr>
        <w:t xml:space="preserve"> </w:t>
      </w:r>
      <w:r w:rsidR="00880EE6" w:rsidRPr="007D4C56">
        <w:rPr>
          <w:rFonts w:ascii="Century Gothic" w:hAnsi="Century Gothic" w:cs="Arial"/>
          <w:sz w:val="18"/>
          <w:szCs w:val="18"/>
        </w:rPr>
        <w:t xml:space="preserve">ha </w:t>
      </w:r>
      <w:r w:rsidRPr="007D4C56">
        <w:rPr>
          <w:rFonts w:ascii="Century Gothic" w:hAnsi="Century Gothic" w:cs="Arial"/>
          <w:sz w:val="18"/>
          <w:szCs w:val="18"/>
        </w:rPr>
        <w:t xml:space="preserve">natura obbligatoria e un suo eventuale rifiuto potrebbe comportare l’impossibilità per </w:t>
      </w:r>
      <w:r w:rsidR="00E34855" w:rsidRPr="007D4C56">
        <w:rPr>
          <w:rFonts w:ascii="Century Gothic" w:hAnsi="Century Gothic" w:cs="Arial"/>
          <w:sz w:val="18"/>
          <w:szCs w:val="18"/>
        </w:rPr>
        <w:t xml:space="preserve">l’interessato </w:t>
      </w:r>
      <w:r w:rsidRPr="007D4C56">
        <w:rPr>
          <w:rFonts w:ascii="Century Gothic" w:hAnsi="Century Gothic" w:cs="Arial"/>
          <w:sz w:val="18"/>
          <w:szCs w:val="18"/>
        </w:rPr>
        <w:t xml:space="preserve">di partecipare alle </w:t>
      </w:r>
      <w:r w:rsidR="00272293" w:rsidRPr="007D4C56">
        <w:rPr>
          <w:rFonts w:ascii="Century Gothic" w:hAnsi="Century Gothic" w:cs="Arial"/>
          <w:sz w:val="18"/>
          <w:szCs w:val="18"/>
        </w:rPr>
        <w:t xml:space="preserve">procedure di gara </w:t>
      </w:r>
      <w:r w:rsidRPr="007D4C56">
        <w:rPr>
          <w:rFonts w:ascii="Century Gothic" w:hAnsi="Century Gothic" w:cs="Arial"/>
          <w:sz w:val="18"/>
          <w:szCs w:val="18"/>
        </w:rPr>
        <w:t xml:space="preserve">di Autostrade per l’Italia S.p.A. </w:t>
      </w:r>
    </w:p>
    <w:p w14:paraId="1D1E3A1D" w14:textId="77777777" w:rsidR="00344F01" w:rsidRPr="007D4C56" w:rsidRDefault="00344F01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</w:p>
    <w:p w14:paraId="2BA821AF" w14:textId="77777777" w:rsidR="004C07AC" w:rsidRPr="007D4C56" w:rsidRDefault="005F061D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>4</w:t>
      </w:r>
      <w:r w:rsidR="004C07AC" w:rsidRPr="007D4C56">
        <w:rPr>
          <w:rFonts w:ascii="Century Gothic" w:hAnsi="Century Gothic" w:cs="Arial"/>
          <w:b/>
          <w:sz w:val="18"/>
          <w:szCs w:val="18"/>
        </w:rPr>
        <w:t>) Modalità del trattamento</w:t>
      </w:r>
    </w:p>
    <w:p w14:paraId="6C21046C" w14:textId="65879F57" w:rsidR="004C07AC" w:rsidRPr="007D4C56" w:rsidRDefault="004C07AC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 xml:space="preserve">I dati personali raccolti saranno </w:t>
      </w:r>
      <w:r w:rsidR="00EA7D5D" w:rsidRPr="007D4C56">
        <w:rPr>
          <w:rFonts w:ascii="Century Gothic" w:hAnsi="Century Gothic" w:cs="Arial"/>
          <w:sz w:val="18"/>
          <w:szCs w:val="18"/>
        </w:rPr>
        <w:t xml:space="preserve">trattati e </w:t>
      </w:r>
      <w:r w:rsidRPr="007D4C56">
        <w:rPr>
          <w:rFonts w:ascii="Century Gothic" w:hAnsi="Century Gothic" w:cs="Arial"/>
          <w:sz w:val="18"/>
          <w:szCs w:val="18"/>
        </w:rPr>
        <w:t xml:space="preserve">conservati </w:t>
      </w:r>
      <w:r w:rsidR="00EA7D5D" w:rsidRPr="007D4C56">
        <w:rPr>
          <w:rFonts w:ascii="Century Gothic" w:hAnsi="Century Gothic" w:cs="Arial"/>
          <w:sz w:val="18"/>
          <w:szCs w:val="18"/>
        </w:rPr>
        <w:t>a mezzo di strumenti informatici e telematici</w:t>
      </w:r>
      <w:r w:rsidRPr="007D4C56">
        <w:rPr>
          <w:rFonts w:ascii="Century Gothic" w:hAnsi="Century Gothic" w:cs="Arial"/>
          <w:sz w:val="18"/>
          <w:szCs w:val="18"/>
        </w:rPr>
        <w:t xml:space="preserve"> </w:t>
      </w:r>
      <w:r w:rsidR="00EA7D5D" w:rsidRPr="007D4C56">
        <w:rPr>
          <w:rFonts w:ascii="Century Gothic" w:hAnsi="Century Gothic" w:cs="Arial"/>
          <w:sz w:val="18"/>
          <w:szCs w:val="18"/>
        </w:rPr>
        <w:t xml:space="preserve">ed </w:t>
      </w:r>
      <w:r w:rsidRPr="007D4C56">
        <w:rPr>
          <w:rFonts w:ascii="Century Gothic" w:hAnsi="Century Gothic" w:cs="Arial"/>
          <w:sz w:val="18"/>
          <w:szCs w:val="18"/>
        </w:rPr>
        <w:t>in archivi informatici e, eventualmente, cartacei</w:t>
      </w:r>
      <w:r w:rsidR="00EA7D5D" w:rsidRPr="007D4C56">
        <w:rPr>
          <w:rFonts w:ascii="Century Gothic" w:hAnsi="Century Gothic" w:cs="Arial"/>
          <w:sz w:val="18"/>
          <w:szCs w:val="18"/>
        </w:rPr>
        <w:t>; in particolare,</w:t>
      </w:r>
      <w:r w:rsidRPr="007D4C56">
        <w:rPr>
          <w:rFonts w:ascii="Century Gothic" w:hAnsi="Century Gothic" w:cs="Arial"/>
          <w:sz w:val="18"/>
          <w:szCs w:val="18"/>
        </w:rPr>
        <w:t xml:space="preserve"> il trattamento sarà effettuato in forma prevalentemente automatizzata, anche attraverso l’ausilio di strumenti elettronici atti a memorizzare, gestire e trasmettere i dati stessi, con logiche correlate alle finalità del trattamento sopra indicate e comunque in conformità alle disposizioni normative vigenti in materia.</w:t>
      </w:r>
    </w:p>
    <w:p w14:paraId="49B398DF" w14:textId="77777777" w:rsidR="009D5119" w:rsidRPr="007D4C56" w:rsidRDefault="009D5119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</w:p>
    <w:p w14:paraId="09FC83BF" w14:textId="77777777" w:rsidR="0012121A" w:rsidRPr="007D4C56" w:rsidRDefault="005F061D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>5</w:t>
      </w:r>
      <w:r w:rsidR="0012121A" w:rsidRPr="007D4C56">
        <w:rPr>
          <w:rFonts w:ascii="Century Gothic" w:hAnsi="Century Gothic" w:cs="Arial"/>
          <w:b/>
          <w:sz w:val="18"/>
          <w:szCs w:val="18"/>
        </w:rPr>
        <w:t>) Tempi di conservazione dei dati</w:t>
      </w:r>
    </w:p>
    <w:p w14:paraId="3756FCF8" w14:textId="77777777" w:rsidR="003C4F60" w:rsidRPr="007D4C56" w:rsidRDefault="00EA7D5D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I dati verranno trattati per tutta la durata dei rapporti contrattuali instaurati con l’interessato, e, in seguito, per la durata necessaria all’adempimento degli obblighi di legge e comunque</w:t>
      </w:r>
      <w:r w:rsidR="003C4F60" w:rsidRPr="007D4C56">
        <w:rPr>
          <w:rFonts w:ascii="Century Gothic" w:hAnsi="Century Gothic" w:cs="Arial"/>
          <w:sz w:val="18"/>
          <w:szCs w:val="18"/>
        </w:rPr>
        <w:t xml:space="preserve"> saranno conservati solo per il tempo necessario alle finalità per le quali vengono raccolti nel rispetto del princi</w:t>
      </w:r>
      <w:r w:rsidR="000738D6" w:rsidRPr="007D4C56">
        <w:rPr>
          <w:rFonts w:ascii="Century Gothic" w:hAnsi="Century Gothic" w:cs="Arial"/>
          <w:sz w:val="18"/>
          <w:szCs w:val="18"/>
        </w:rPr>
        <w:t>pio di minimizzazione ex art. 5 c.</w:t>
      </w:r>
      <w:r w:rsidR="003C4F60" w:rsidRPr="007D4C56">
        <w:rPr>
          <w:rFonts w:ascii="Century Gothic" w:hAnsi="Century Gothic" w:cs="Arial"/>
          <w:sz w:val="18"/>
          <w:szCs w:val="18"/>
        </w:rPr>
        <w:t>1</w:t>
      </w:r>
      <w:r w:rsidR="000738D6" w:rsidRPr="007D4C56">
        <w:rPr>
          <w:rFonts w:ascii="Century Gothic" w:hAnsi="Century Gothic" w:cs="Arial"/>
          <w:sz w:val="18"/>
          <w:szCs w:val="18"/>
        </w:rPr>
        <w:t xml:space="preserve"> lett. </w:t>
      </w:r>
      <w:r w:rsidR="003C4F60" w:rsidRPr="007D4C56">
        <w:rPr>
          <w:rFonts w:ascii="Century Gothic" w:hAnsi="Century Gothic" w:cs="Arial"/>
          <w:sz w:val="18"/>
          <w:szCs w:val="18"/>
        </w:rPr>
        <w:t xml:space="preserve">c) </w:t>
      </w:r>
      <w:r w:rsidR="000738D6" w:rsidRPr="007D4C56">
        <w:rPr>
          <w:rFonts w:ascii="Century Gothic" w:hAnsi="Century Gothic" w:cs="Arial"/>
          <w:sz w:val="18"/>
          <w:szCs w:val="18"/>
        </w:rPr>
        <w:t xml:space="preserve">del </w:t>
      </w:r>
      <w:r w:rsidR="003C4F60" w:rsidRPr="007D4C56">
        <w:rPr>
          <w:rFonts w:ascii="Century Gothic" w:hAnsi="Century Gothic" w:cs="Arial"/>
          <w:sz w:val="18"/>
          <w:szCs w:val="18"/>
        </w:rPr>
        <w:t>GDPR.</w:t>
      </w:r>
    </w:p>
    <w:p w14:paraId="1F3393FB" w14:textId="77777777" w:rsidR="009D5119" w:rsidRPr="007D4C56" w:rsidRDefault="009D5119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</w:p>
    <w:p w14:paraId="18C0CE84" w14:textId="77777777" w:rsidR="004C07AC" w:rsidRPr="007D4C56" w:rsidRDefault="005F061D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>6</w:t>
      </w:r>
      <w:r w:rsidR="004C07AC" w:rsidRPr="007D4C56">
        <w:rPr>
          <w:rFonts w:ascii="Century Gothic" w:hAnsi="Century Gothic" w:cs="Arial"/>
          <w:b/>
          <w:sz w:val="18"/>
          <w:szCs w:val="18"/>
        </w:rPr>
        <w:t xml:space="preserve">) </w:t>
      </w:r>
      <w:r w:rsidRPr="007D4C56">
        <w:rPr>
          <w:rFonts w:ascii="Century Gothic" w:hAnsi="Century Gothic" w:cs="Arial"/>
          <w:b/>
          <w:sz w:val="18"/>
          <w:szCs w:val="18"/>
        </w:rPr>
        <w:t>Soggetti destinatari dei dati</w:t>
      </w:r>
    </w:p>
    <w:p w14:paraId="37BF589F" w14:textId="77777777" w:rsidR="00E34855" w:rsidRPr="007D4C56" w:rsidRDefault="00E34855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All’interno di Autostrade per l’Italia S.p.A., possono venire a conoscenza dei dati personali forniti esclusivamente i soggetti incaricati del trattamento dal Titolare e autorizzati a compiere le operazioni di trattamento nell’ambito delle attività suddette.</w:t>
      </w:r>
    </w:p>
    <w:p w14:paraId="42B7AE38" w14:textId="77777777" w:rsidR="00E34855" w:rsidRPr="007D4C56" w:rsidRDefault="00E34855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 xml:space="preserve">Possono venire a conoscenza dei suoi dati, soggetti terzi (società controllanti/controllate coinvolte ovvero a Società Terze) tenuti a trattare le informazioni per le medesime finalità di cui al punto 3, che sono, </w:t>
      </w:r>
      <w:proofErr w:type="gramStart"/>
      <w:r w:rsidRPr="007D4C56">
        <w:rPr>
          <w:rFonts w:ascii="Century Gothic" w:hAnsi="Century Gothic" w:cs="Arial"/>
          <w:sz w:val="18"/>
          <w:szCs w:val="18"/>
        </w:rPr>
        <w:t>all’uopo</w:t>
      </w:r>
      <w:proofErr w:type="gramEnd"/>
      <w:r w:rsidRPr="007D4C56">
        <w:rPr>
          <w:rFonts w:ascii="Century Gothic" w:hAnsi="Century Gothic" w:cs="Arial"/>
          <w:sz w:val="18"/>
          <w:szCs w:val="18"/>
        </w:rPr>
        <w:t xml:space="preserve">, nominati “responsabili del trattamento”. </w:t>
      </w:r>
    </w:p>
    <w:p w14:paraId="1BA367BF" w14:textId="77777777" w:rsidR="004C07AC" w:rsidRPr="007D4C56" w:rsidRDefault="00E34855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In particolare, la</w:t>
      </w:r>
      <w:r w:rsidR="00272293" w:rsidRPr="007D4C56">
        <w:rPr>
          <w:rFonts w:ascii="Century Gothic" w:hAnsi="Century Gothic" w:cs="Arial"/>
          <w:sz w:val="18"/>
          <w:szCs w:val="18"/>
        </w:rPr>
        <w:t xml:space="preserve"> </w:t>
      </w:r>
      <w:r w:rsidRPr="007D4C56">
        <w:rPr>
          <w:rFonts w:ascii="Century Gothic" w:hAnsi="Century Gothic" w:cs="Arial"/>
          <w:sz w:val="18"/>
          <w:szCs w:val="18"/>
        </w:rPr>
        <w:t xml:space="preserve">Società </w:t>
      </w:r>
      <w:proofErr w:type="spellStart"/>
      <w:r w:rsidRPr="007D4C56">
        <w:rPr>
          <w:rFonts w:ascii="Century Gothic" w:hAnsi="Century Gothic" w:cs="Arial"/>
          <w:sz w:val="18"/>
          <w:szCs w:val="18"/>
        </w:rPr>
        <w:t>BravoSolution</w:t>
      </w:r>
      <w:proofErr w:type="spellEnd"/>
      <w:r w:rsidRPr="007D4C56">
        <w:rPr>
          <w:rFonts w:ascii="Century Gothic" w:hAnsi="Century Gothic" w:cs="Arial"/>
          <w:sz w:val="18"/>
          <w:szCs w:val="18"/>
        </w:rPr>
        <w:t xml:space="preserve"> Italia S.p.A. </w:t>
      </w:r>
      <w:r w:rsidR="00C22820" w:rsidRPr="007D4C56">
        <w:rPr>
          <w:rFonts w:ascii="Century Gothic" w:hAnsi="Century Gothic" w:cs="Arial"/>
          <w:sz w:val="18"/>
          <w:szCs w:val="18"/>
        </w:rPr>
        <w:t xml:space="preserve">– </w:t>
      </w:r>
      <w:r w:rsidR="00645CA0" w:rsidRPr="007D4C56">
        <w:rPr>
          <w:rFonts w:ascii="Century Gothic" w:hAnsi="Century Gothic" w:cs="Arial"/>
          <w:sz w:val="18"/>
          <w:szCs w:val="18"/>
        </w:rPr>
        <w:t xml:space="preserve">a </w:t>
      </w:r>
      <w:r w:rsidR="00C22820" w:rsidRPr="007D4C56">
        <w:rPr>
          <w:rFonts w:ascii="Century Gothic" w:hAnsi="Century Gothic" w:cs="Arial"/>
          <w:sz w:val="18"/>
          <w:szCs w:val="18"/>
        </w:rPr>
        <w:t>Jagg</w:t>
      </w:r>
      <w:r w:rsidR="008972C8" w:rsidRPr="007D4C56">
        <w:rPr>
          <w:rFonts w:ascii="Century Gothic" w:hAnsi="Century Gothic" w:cs="Arial"/>
          <w:sz w:val="18"/>
          <w:szCs w:val="18"/>
        </w:rPr>
        <w:t>a</w:t>
      </w:r>
      <w:r w:rsidR="00C22820" w:rsidRPr="007D4C56">
        <w:rPr>
          <w:rFonts w:ascii="Century Gothic" w:hAnsi="Century Gothic" w:cs="Arial"/>
          <w:sz w:val="18"/>
          <w:szCs w:val="18"/>
        </w:rPr>
        <w:t xml:space="preserve">er </w:t>
      </w:r>
      <w:r w:rsidR="00645CA0" w:rsidRPr="007D4C56">
        <w:rPr>
          <w:rFonts w:ascii="Century Gothic" w:hAnsi="Century Gothic" w:cs="Arial"/>
          <w:sz w:val="18"/>
          <w:szCs w:val="18"/>
        </w:rPr>
        <w:t xml:space="preserve">Company </w:t>
      </w:r>
      <w:r w:rsidRPr="007D4C56">
        <w:rPr>
          <w:rFonts w:ascii="Century Gothic" w:hAnsi="Century Gothic" w:cs="Arial"/>
          <w:sz w:val="18"/>
          <w:szCs w:val="18"/>
        </w:rPr>
        <w:t xml:space="preserve">con sede in Milano Via </w:t>
      </w:r>
      <w:proofErr w:type="spellStart"/>
      <w:r w:rsidRPr="007D4C56">
        <w:rPr>
          <w:rFonts w:ascii="Century Gothic" w:hAnsi="Century Gothic" w:cs="Arial"/>
          <w:sz w:val="18"/>
          <w:szCs w:val="18"/>
        </w:rPr>
        <w:t>Rombon</w:t>
      </w:r>
      <w:proofErr w:type="spellEnd"/>
      <w:r w:rsidRPr="007D4C56">
        <w:rPr>
          <w:rFonts w:ascii="Century Gothic" w:hAnsi="Century Gothic" w:cs="Arial"/>
          <w:sz w:val="18"/>
          <w:szCs w:val="18"/>
        </w:rPr>
        <w:t xml:space="preserve"> 11 è stata nominata Responsabile del Trattamento nella sua qualità di Gestore protempore del Portale</w:t>
      </w:r>
      <w:r w:rsidR="009D5119" w:rsidRPr="007D4C56">
        <w:rPr>
          <w:rFonts w:ascii="Century Gothic" w:hAnsi="Century Gothic" w:cs="Arial"/>
          <w:sz w:val="18"/>
          <w:szCs w:val="18"/>
        </w:rPr>
        <w:t>.</w:t>
      </w:r>
      <w:r w:rsidR="009D5119" w:rsidRPr="007D4C56">
        <w:rPr>
          <w:rFonts w:ascii="Century Gothic" w:hAnsi="Century Gothic"/>
          <w:color w:val="FFFFFF" w:themeColor="background1"/>
          <w:sz w:val="18"/>
          <w:szCs w:val="18"/>
        </w:rPr>
        <w:t xml:space="preserve"> </w:t>
      </w:r>
      <w:r w:rsidR="004C07AC" w:rsidRPr="007D4C56">
        <w:rPr>
          <w:rFonts w:ascii="Century Gothic" w:hAnsi="Century Gothic" w:cs="Arial"/>
          <w:sz w:val="18"/>
          <w:szCs w:val="18"/>
        </w:rPr>
        <w:t xml:space="preserve">Nel rispetto delle finalità sopra elencate e ferma la comunicazione a terzi operata in esecuzione di obblighi di legge </w:t>
      </w:r>
      <w:r w:rsidR="004C07AC" w:rsidRPr="007D4C56">
        <w:rPr>
          <w:rFonts w:ascii="Century Gothic" w:hAnsi="Century Gothic" w:cs="Arial"/>
          <w:sz w:val="18"/>
          <w:szCs w:val="18"/>
        </w:rPr>
        <w:lastRenderedPageBreak/>
        <w:t xml:space="preserve">o derivanti da regolamenti o altra normativa comunitaria, i </w:t>
      </w:r>
      <w:r w:rsidR="000738D6" w:rsidRPr="007D4C56">
        <w:rPr>
          <w:rFonts w:ascii="Century Gothic" w:hAnsi="Century Gothic" w:cs="Arial"/>
          <w:sz w:val="18"/>
          <w:szCs w:val="18"/>
        </w:rPr>
        <w:t xml:space="preserve">Suoi </w:t>
      </w:r>
      <w:r w:rsidR="004C07AC" w:rsidRPr="007D4C56">
        <w:rPr>
          <w:rFonts w:ascii="Century Gothic" w:hAnsi="Century Gothic" w:cs="Arial"/>
          <w:sz w:val="18"/>
          <w:szCs w:val="18"/>
        </w:rPr>
        <w:t xml:space="preserve">dati </w:t>
      </w:r>
      <w:r w:rsidR="000738D6" w:rsidRPr="007D4C56">
        <w:rPr>
          <w:rFonts w:ascii="Century Gothic" w:hAnsi="Century Gothic" w:cs="Arial"/>
          <w:sz w:val="18"/>
          <w:szCs w:val="18"/>
        </w:rPr>
        <w:t xml:space="preserve">personali </w:t>
      </w:r>
      <w:r w:rsidR="004C07AC" w:rsidRPr="007D4C56">
        <w:rPr>
          <w:rFonts w:ascii="Century Gothic" w:hAnsi="Century Gothic" w:cs="Arial"/>
          <w:sz w:val="18"/>
          <w:szCs w:val="18"/>
        </w:rPr>
        <w:t>potranno essere comunicati, ai seguenti soggetti:</w:t>
      </w:r>
    </w:p>
    <w:p w14:paraId="66CFD636" w14:textId="77777777" w:rsidR="004C07AC" w:rsidRPr="007D4C56" w:rsidRDefault="004C07AC" w:rsidP="007D4C56">
      <w:pPr>
        <w:spacing w:after="0"/>
        <w:ind w:left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a) a soggetti nominati membri delle Commissioni delle procedure per l’acquisizione di lavori, forniture e/o servizi;</w:t>
      </w:r>
    </w:p>
    <w:p w14:paraId="4E59CEED" w14:textId="77777777" w:rsidR="004C07AC" w:rsidRPr="007D4C56" w:rsidRDefault="00FF0F07" w:rsidP="007D4C56">
      <w:pPr>
        <w:spacing w:after="0"/>
        <w:ind w:left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b</w:t>
      </w:r>
      <w:r w:rsidR="004C07AC" w:rsidRPr="007D4C56">
        <w:rPr>
          <w:rFonts w:ascii="Century Gothic" w:hAnsi="Century Gothic" w:cs="Arial"/>
          <w:sz w:val="18"/>
          <w:szCs w:val="18"/>
        </w:rPr>
        <w:t>) all’ANAC nonché all’Osservatorio dei contratti pubblici</w:t>
      </w:r>
      <w:r w:rsidRPr="007D4C56">
        <w:rPr>
          <w:rFonts w:ascii="Century Gothic" w:hAnsi="Century Gothic" w:cs="Arial"/>
          <w:sz w:val="18"/>
          <w:szCs w:val="18"/>
        </w:rPr>
        <w:t>.</w:t>
      </w:r>
    </w:p>
    <w:p w14:paraId="666436DB" w14:textId="77777777" w:rsidR="004C07AC" w:rsidRPr="007D4C56" w:rsidRDefault="004C07AC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I dati personali acquisiti potranno essere inoltre comunicati all'Autorità Giudiziaria, amministrativa o ad altro soggetto pubblico legittimato a richiederli, nei casi previsti dalla legge.</w:t>
      </w:r>
      <w:r w:rsidR="009D5119" w:rsidRPr="007D4C56">
        <w:rPr>
          <w:rFonts w:ascii="Century Gothic" w:hAnsi="Century Gothic" w:cs="Arial"/>
          <w:sz w:val="18"/>
          <w:szCs w:val="18"/>
        </w:rPr>
        <w:t xml:space="preserve"> </w:t>
      </w:r>
      <w:r w:rsidRPr="007D4C56">
        <w:rPr>
          <w:rFonts w:ascii="Century Gothic" w:hAnsi="Century Gothic" w:cs="Arial"/>
          <w:sz w:val="18"/>
          <w:szCs w:val="18"/>
        </w:rPr>
        <w:t xml:space="preserve">I </w:t>
      </w:r>
      <w:r w:rsidR="00FF0F07" w:rsidRPr="007D4C56">
        <w:rPr>
          <w:rFonts w:ascii="Century Gothic" w:hAnsi="Century Gothic" w:cs="Arial"/>
          <w:sz w:val="18"/>
          <w:szCs w:val="18"/>
        </w:rPr>
        <w:t xml:space="preserve">Suoi </w:t>
      </w:r>
      <w:r w:rsidRPr="007D4C56">
        <w:rPr>
          <w:rFonts w:ascii="Century Gothic" w:hAnsi="Century Gothic" w:cs="Arial"/>
          <w:sz w:val="18"/>
          <w:szCs w:val="18"/>
        </w:rPr>
        <w:t xml:space="preserve">dati personali </w:t>
      </w:r>
      <w:r w:rsidR="00FF0F07" w:rsidRPr="007D4C56">
        <w:rPr>
          <w:rFonts w:ascii="Century Gothic" w:hAnsi="Century Gothic" w:cs="Arial"/>
          <w:sz w:val="18"/>
          <w:szCs w:val="18"/>
        </w:rPr>
        <w:t>non saranno oggetto di diffusione.</w:t>
      </w:r>
    </w:p>
    <w:p w14:paraId="2D996AD1" w14:textId="77777777" w:rsidR="005F061D" w:rsidRPr="007D4C56" w:rsidRDefault="005F061D" w:rsidP="007D4C56">
      <w:pPr>
        <w:spacing w:after="0"/>
        <w:jc w:val="both"/>
        <w:rPr>
          <w:rFonts w:ascii="Century Gothic" w:hAnsi="Century Gothic" w:cs="Arial"/>
          <w:sz w:val="18"/>
          <w:szCs w:val="18"/>
        </w:rPr>
      </w:pPr>
    </w:p>
    <w:p w14:paraId="71A3A60B" w14:textId="77777777" w:rsidR="004C07AC" w:rsidRPr="007D4C56" w:rsidRDefault="00FF0F07" w:rsidP="007D4C56">
      <w:pPr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7D4C56">
        <w:rPr>
          <w:rFonts w:ascii="Century Gothic" w:hAnsi="Century Gothic" w:cs="Arial"/>
          <w:b/>
          <w:sz w:val="18"/>
          <w:szCs w:val="18"/>
        </w:rPr>
        <w:t>7</w:t>
      </w:r>
      <w:r w:rsidR="004C07AC" w:rsidRPr="007D4C56">
        <w:rPr>
          <w:rFonts w:ascii="Century Gothic" w:hAnsi="Century Gothic" w:cs="Arial"/>
          <w:b/>
          <w:sz w:val="18"/>
          <w:szCs w:val="18"/>
        </w:rPr>
        <w:t>) Diritt</w:t>
      </w:r>
      <w:r w:rsidR="00C73AE9" w:rsidRPr="007D4C56">
        <w:rPr>
          <w:rFonts w:ascii="Century Gothic" w:hAnsi="Century Gothic" w:cs="Arial"/>
          <w:b/>
          <w:sz w:val="18"/>
          <w:szCs w:val="18"/>
        </w:rPr>
        <w:t>i</w:t>
      </w:r>
      <w:r w:rsidR="004C07AC" w:rsidRPr="007D4C56">
        <w:rPr>
          <w:rFonts w:ascii="Century Gothic" w:hAnsi="Century Gothic" w:cs="Arial"/>
          <w:b/>
          <w:sz w:val="18"/>
          <w:szCs w:val="18"/>
        </w:rPr>
        <w:t xml:space="preserve"> </w:t>
      </w:r>
      <w:r w:rsidR="00C73AE9" w:rsidRPr="007D4C56">
        <w:rPr>
          <w:rFonts w:ascii="Century Gothic" w:hAnsi="Century Gothic" w:cs="Arial"/>
          <w:b/>
          <w:sz w:val="18"/>
          <w:szCs w:val="18"/>
        </w:rPr>
        <w:t xml:space="preserve">degli interessati </w:t>
      </w:r>
    </w:p>
    <w:p w14:paraId="2E25F732" w14:textId="77777777" w:rsidR="00FF42BB" w:rsidRPr="007D4C56" w:rsidRDefault="00FF42BB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 xml:space="preserve">La informiamo, infine, che gli artt. 15-22 </w:t>
      </w:r>
      <w:r w:rsidR="00C73AE9" w:rsidRPr="007D4C56">
        <w:rPr>
          <w:rFonts w:ascii="Century Gothic" w:hAnsi="Century Gothic" w:cs="Arial"/>
          <w:sz w:val="18"/>
          <w:szCs w:val="18"/>
        </w:rPr>
        <w:t>del Regolamento Europeo n. 679/2016 (“GDPR”)</w:t>
      </w:r>
      <w:r w:rsidRPr="007D4C56">
        <w:rPr>
          <w:rFonts w:ascii="Century Gothic" w:hAnsi="Century Gothic" w:cs="Arial"/>
          <w:sz w:val="18"/>
          <w:szCs w:val="18"/>
        </w:rPr>
        <w:t xml:space="preserve"> conferiscono agli interessati la possibilità di esercitare specifici diritti; l’interessato può ottenere dal Titolare del trattamento: l’accesso, la rettifica, la cancellazione, la limitazione del trattamento, la revoca del consenso nonché la portabilità dei dati che lo riguardano. </w:t>
      </w:r>
    </w:p>
    <w:p w14:paraId="0189151B" w14:textId="77777777" w:rsidR="00FF42BB" w:rsidRPr="007D4C56" w:rsidRDefault="00FF42BB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L’interessato ha inoltre diritto di opposizione al trattamento. Nel caso in cui venga esercitato il diritto di opposizione il Titolare si riserva la possibilità di non dare seguito all’istanza, e quindi di proseguire il trattamento, nel caso in cui sussistano motivi legittimi cogenti per procedere al trattamento che prevalgono sugli interessi, diritti e libertà dell’interessato.</w:t>
      </w:r>
    </w:p>
    <w:p w14:paraId="02FB5B6B" w14:textId="77777777" w:rsidR="00FF42BB" w:rsidRPr="007D4C56" w:rsidRDefault="00FF42BB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 xml:space="preserve">I diritti di cui sopra potranno essere esercitati con richiesta rivolta senza formalità al Data Protection Officer (DPO) al seguente indirizzo PEC: </w:t>
      </w:r>
      <w:r w:rsidRPr="007D4C56">
        <w:rPr>
          <w:rFonts w:ascii="Century Gothic" w:hAnsi="Century Gothic" w:cs="Arial"/>
          <w:b/>
          <w:sz w:val="18"/>
          <w:szCs w:val="18"/>
        </w:rPr>
        <w:t>dpo@pec.autostrade.it</w:t>
      </w:r>
      <w:r w:rsidRPr="007D4C56">
        <w:rPr>
          <w:rFonts w:ascii="Century Gothic" w:hAnsi="Century Gothic" w:cs="Arial"/>
          <w:sz w:val="18"/>
          <w:szCs w:val="18"/>
        </w:rPr>
        <w:t xml:space="preserve">, mediante l’utilizzo di appositi moduli resi disponibili dal Titolare sul sito internet </w:t>
      </w:r>
      <w:r w:rsidR="00FF0F07" w:rsidRPr="007D4C56">
        <w:rPr>
          <w:rFonts w:ascii="Century Gothic" w:hAnsi="Century Gothic" w:cs="Arial"/>
          <w:sz w:val="18"/>
          <w:szCs w:val="18"/>
        </w:rPr>
        <w:t>https://autostrade.bravosolution.com</w:t>
      </w:r>
      <w:r w:rsidRPr="007D4C56">
        <w:rPr>
          <w:rFonts w:ascii="Century Gothic" w:hAnsi="Century Gothic" w:cs="Arial"/>
          <w:sz w:val="18"/>
          <w:szCs w:val="18"/>
        </w:rPr>
        <w:t>.</w:t>
      </w:r>
    </w:p>
    <w:p w14:paraId="301CCB57" w14:textId="4878E5FA" w:rsidR="00B06726" w:rsidRPr="007D4C56" w:rsidRDefault="00FF42BB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7D4C56">
        <w:rPr>
          <w:rFonts w:ascii="Century Gothic" w:hAnsi="Century Gothic" w:cs="Arial"/>
          <w:sz w:val="18"/>
          <w:szCs w:val="18"/>
        </w:rPr>
        <w:t>La informiamo inoltre che potrà proporre reclamo all’Autorità Garante per la Protezione dei Dati Personali.</w:t>
      </w:r>
    </w:p>
    <w:p w14:paraId="39B0EA81" w14:textId="77777777" w:rsidR="00B06726" w:rsidRPr="007D4C56" w:rsidRDefault="00B06726" w:rsidP="007D4C56">
      <w:pPr>
        <w:spacing w:after="0"/>
        <w:jc w:val="both"/>
        <w:rPr>
          <w:rFonts w:ascii="Century Gothic" w:hAnsi="Century Gothic" w:cs="Arial"/>
          <w:sz w:val="18"/>
          <w:szCs w:val="18"/>
        </w:rPr>
      </w:pPr>
    </w:p>
    <w:p w14:paraId="06DF33CD" w14:textId="77777777" w:rsidR="009D5119" w:rsidRPr="007D4C56" w:rsidRDefault="009D5119" w:rsidP="007D4C56">
      <w:pPr>
        <w:spacing w:after="0"/>
        <w:ind w:firstLine="284"/>
        <w:jc w:val="both"/>
        <w:rPr>
          <w:rFonts w:ascii="Century Gothic" w:hAnsi="Century Gothic" w:cs="Arial"/>
          <w:sz w:val="18"/>
          <w:szCs w:val="18"/>
        </w:rPr>
      </w:pPr>
    </w:p>
    <w:p w14:paraId="214E59A8" w14:textId="77777777" w:rsidR="00C73AE9" w:rsidRPr="007D4C56" w:rsidRDefault="00C73AE9" w:rsidP="007D4C56">
      <w:pPr>
        <w:spacing w:after="0"/>
        <w:rPr>
          <w:rFonts w:ascii="Century Gothic" w:hAnsi="Century Gothic" w:cs="Arial"/>
          <w:sz w:val="18"/>
          <w:szCs w:val="18"/>
        </w:rPr>
      </w:pPr>
    </w:p>
    <w:p w14:paraId="6EE565D0" w14:textId="41C16D65" w:rsidR="000C087A" w:rsidRPr="007D4C56" w:rsidRDefault="000C087A" w:rsidP="007D4C56">
      <w:pPr>
        <w:spacing w:after="0"/>
        <w:rPr>
          <w:rFonts w:ascii="Century Gothic" w:hAnsi="Century Gothic" w:cs="Bookman Old Style"/>
          <w:color w:val="000000"/>
          <w:sz w:val="18"/>
          <w:szCs w:val="18"/>
        </w:rPr>
      </w:pPr>
    </w:p>
    <w:sectPr w:rsidR="000C087A" w:rsidRPr="007D4C56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6C9DE" w14:textId="77777777" w:rsidR="00255241" w:rsidRDefault="00255241" w:rsidP="004C07AC">
      <w:pPr>
        <w:spacing w:after="0" w:line="240" w:lineRule="auto"/>
      </w:pPr>
      <w:r>
        <w:separator/>
      </w:r>
    </w:p>
  </w:endnote>
  <w:endnote w:type="continuationSeparator" w:id="0">
    <w:p w14:paraId="1453C26C" w14:textId="77777777" w:rsidR="00255241" w:rsidRDefault="00255241" w:rsidP="004C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183394"/>
      <w:docPartObj>
        <w:docPartGallery w:val="Page Numbers (Bottom of Page)"/>
        <w:docPartUnique/>
      </w:docPartObj>
    </w:sdtPr>
    <w:sdtEndPr/>
    <w:sdtContent>
      <w:p w14:paraId="515AB9F3" w14:textId="0E83D492" w:rsidR="008263A5" w:rsidRDefault="008263A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80A7E0" w14:textId="77777777" w:rsidR="008263A5" w:rsidRDefault="008263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C1A2" w14:textId="77777777" w:rsidR="00255241" w:rsidRDefault="00255241" w:rsidP="004C07AC">
      <w:pPr>
        <w:spacing w:after="0" w:line="240" w:lineRule="auto"/>
      </w:pPr>
      <w:r>
        <w:separator/>
      </w:r>
    </w:p>
  </w:footnote>
  <w:footnote w:type="continuationSeparator" w:id="0">
    <w:p w14:paraId="274B4A07" w14:textId="77777777" w:rsidR="00255241" w:rsidRDefault="00255241" w:rsidP="004C07AC">
      <w:pPr>
        <w:spacing w:after="0" w:line="240" w:lineRule="auto"/>
      </w:pPr>
      <w:r>
        <w:continuationSeparator/>
      </w:r>
    </w:p>
  </w:footnote>
  <w:footnote w:id="1">
    <w:p w14:paraId="0DB4B12B" w14:textId="77777777" w:rsidR="006256E4" w:rsidRDefault="006256E4" w:rsidP="004C07AC">
      <w:pPr>
        <w:pStyle w:val="Testonotaapidipagina"/>
      </w:pPr>
      <w:r w:rsidRPr="007D66D4">
        <w:rPr>
          <w:rFonts w:ascii="Bookman Old Style" w:hAnsi="Bookman Old Style"/>
          <w:sz w:val="16"/>
          <w:szCs w:val="16"/>
        </w:rPr>
        <w:footnoteRef/>
      </w:r>
      <w:r w:rsidRPr="007D66D4">
        <w:rPr>
          <w:rFonts w:ascii="Bookman Old Style" w:hAnsi="Bookman Old Style"/>
          <w:sz w:val="16"/>
          <w:szCs w:val="16"/>
        </w:rPr>
        <w:t xml:space="preserve"> </w:t>
      </w:r>
      <w:r w:rsidRPr="006831C0">
        <w:rPr>
          <w:rFonts w:ascii="Bookman Old Style" w:hAnsi="Bookman Old Style"/>
          <w:sz w:val="16"/>
          <w:szCs w:val="16"/>
        </w:rPr>
        <w:t xml:space="preserve">Qualunque operazione o </w:t>
      </w:r>
      <w:r>
        <w:rPr>
          <w:rFonts w:ascii="Bookman Old Style" w:hAnsi="Bookman Old Style"/>
          <w:sz w:val="16"/>
          <w:szCs w:val="16"/>
        </w:rPr>
        <w:t>insieme</w:t>
      </w:r>
      <w:r w:rsidRPr="006831C0">
        <w:rPr>
          <w:rFonts w:ascii="Bookman Old Style" w:hAnsi="Bookman Old Style"/>
          <w:sz w:val="16"/>
          <w:szCs w:val="16"/>
        </w:rPr>
        <w:t xml:space="preserve"> di operazioni, </w:t>
      </w:r>
      <w:r w:rsidRPr="00670776">
        <w:rPr>
          <w:rFonts w:ascii="Bookman Old Style" w:hAnsi="Bookman Old Style"/>
          <w:sz w:val="16"/>
          <w:szCs w:val="16"/>
        </w:rPr>
        <w:t>compiute con o senza l'ausilio di processi automatizzati e applicate a dati personali o insiemi di dati personali, come la raccolta, la registrazione, l'organizzazione, la strutturazione, la conservazione, l'adattamento o la modifica, l'estrazione, la consultazione, l'uso, la comunicazione mediante trasmissione, diffusione o qualsiasi altra forma di messa a disposizione, il raffronto o l'interconnessione, la limitazione, la cancellazione o la distruzione</w:t>
      </w:r>
      <w:r w:rsidRPr="006831C0">
        <w:rPr>
          <w:rFonts w:ascii="Bookman Old Style" w:hAnsi="Bookman Old Style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70A4" w14:textId="482414CD" w:rsidR="008263A5" w:rsidRDefault="008263A5">
    <w:pPr>
      <w:pStyle w:val="Intestazione"/>
    </w:pPr>
    <w:r w:rsidRPr="007A3173">
      <w:rPr>
        <w:rFonts w:ascii="Garamond" w:hAnsi="Garamond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B3EDC62" wp14:editId="35ECC15F">
          <wp:simplePos x="0" y="0"/>
          <wp:positionH relativeFrom="margin">
            <wp:align>left</wp:align>
          </wp:positionH>
          <wp:positionV relativeFrom="paragraph">
            <wp:posOffset>-48260</wp:posOffset>
          </wp:positionV>
          <wp:extent cx="2293620" cy="389890"/>
          <wp:effectExtent l="0" t="0" r="0" b="0"/>
          <wp:wrapSquare wrapText="bothSides"/>
          <wp:docPr id="1" name="Picture" descr="Immagine che contiene testo, Carattere, Elementi grafici, bianc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Immagine che contiene testo, Carattere, Elementi grafici, bianco&#10;&#10;Descrizione generata automaticamente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3620" cy="389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8E70EDDC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1163" w:hanging="708"/>
      </w:pPr>
      <w:rPr>
        <w:rFonts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870"/>
        </w:tabs>
        <w:ind w:left="1870" w:hanging="708"/>
      </w:pPr>
      <w:rPr>
        <w:rFonts w:hint="default"/>
      </w:rPr>
    </w:lvl>
    <w:lvl w:ilvl="3">
      <w:start w:val="1"/>
      <w:numFmt w:val="decimal"/>
      <w:pStyle w:val="Titolo4"/>
      <w:lvlText w:val="%1.%2.%3.%4."/>
      <w:lvlJc w:val="left"/>
      <w:pPr>
        <w:tabs>
          <w:tab w:val="num" w:pos="3018"/>
        </w:tabs>
        <w:ind w:left="2646" w:hanging="708"/>
      </w:pPr>
      <w:rPr>
        <w:rFonts w:hint="default"/>
      </w:rPr>
    </w:lvl>
    <w:lvl w:ilvl="4">
      <w:start w:val="1"/>
      <w:numFmt w:val="decimal"/>
      <w:pStyle w:val="Titolo5"/>
      <w:lvlText w:val="%1.%2.%3.%4.%5."/>
      <w:lvlJc w:val="left"/>
      <w:pPr>
        <w:tabs>
          <w:tab w:val="num" w:pos="0"/>
        </w:tabs>
        <w:ind w:left="3286" w:hanging="708"/>
      </w:pPr>
      <w:rPr>
        <w:rFonts w:hint="default"/>
      </w:rPr>
    </w:lvl>
    <w:lvl w:ilvl="5">
      <w:start w:val="1"/>
      <w:numFmt w:val="decimal"/>
      <w:pStyle w:val="Titolo6"/>
      <w:lvlText w:val="%1.%2.%3.%4.%5.%6."/>
      <w:lvlJc w:val="left"/>
      <w:pPr>
        <w:tabs>
          <w:tab w:val="num" w:pos="0"/>
        </w:tabs>
        <w:ind w:left="3994" w:hanging="708"/>
      </w:pPr>
      <w:rPr>
        <w:rFonts w:hint="default"/>
      </w:rPr>
    </w:lvl>
    <w:lvl w:ilvl="6">
      <w:start w:val="1"/>
      <w:numFmt w:val="decimal"/>
      <w:pStyle w:val="Titolo7"/>
      <w:lvlText w:val="%1.%2.%3.%4.%5.%6.%7."/>
      <w:lvlJc w:val="left"/>
      <w:pPr>
        <w:tabs>
          <w:tab w:val="num" w:pos="0"/>
        </w:tabs>
        <w:ind w:left="4702" w:hanging="708"/>
      </w:pPr>
      <w:rPr>
        <w:rFonts w:hint="default"/>
      </w:rPr>
    </w:lvl>
    <w:lvl w:ilvl="7">
      <w:start w:val="1"/>
      <w:numFmt w:val="decimal"/>
      <w:pStyle w:val="Titolo8"/>
      <w:lvlText w:val="%1.%2.%3.%4.%5.%6.%7.%8."/>
      <w:lvlJc w:val="left"/>
      <w:pPr>
        <w:tabs>
          <w:tab w:val="num" w:pos="0"/>
        </w:tabs>
        <w:ind w:left="5410" w:hanging="708"/>
      </w:pPr>
      <w:rPr>
        <w:rFonts w:hint="default"/>
      </w:rPr>
    </w:lvl>
    <w:lvl w:ilvl="8">
      <w:start w:val="1"/>
      <w:numFmt w:val="decimal"/>
      <w:pStyle w:val="Titolo9"/>
      <w:lvlText w:val="%1.%2.%3.%4.%5.%6.%7.%8..%9"/>
      <w:lvlJc w:val="left"/>
      <w:pPr>
        <w:tabs>
          <w:tab w:val="num" w:pos="0"/>
        </w:tabs>
        <w:ind w:left="6118" w:hanging="708"/>
      </w:pPr>
      <w:rPr>
        <w:rFonts w:hint="default"/>
      </w:rPr>
    </w:lvl>
  </w:abstractNum>
  <w:abstractNum w:abstractNumId="1" w15:restartNumberingAfterBreak="0">
    <w:nsid w:val="12FB69B4"/>
    <w:multiLevelType w:val="hybridMultilevel"/>
    <w:tmpl w:val="19A63392"/>
    <w:lvl w:ilvl="0" w:tplc="3F7E1AA2">
      <w:start w:val="2"/>
      <w:numFmt w:val="bullet"/>
      <w:lvlText w:val=""/>
      <w:lvlJc w:val="left"/>
      <w:pPr>
        <w:ind w:left="1068" w:hanging="360"/>
      </w:pPr>
      <w:rPr>
        <w:rFonts w:ascii="Bookman Old Style" w:eastAsia="Times New Roman" w:hAnsi="Bookman Old Style" w:cs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452380E"/>
    <w:multiLevelType w:val="hybridMultilevel"/>
    <w:tmpl w:val="FA262E18"/>
    <w:lvl w:ilvl="0" w:tplc="268E7DF0">
      <w:start w:val="1"/>
      <w:numFmt w:val="bullet"/>
      <w:lvlText w:val="-"/>
      <w:lvlJc w:val="left"/>
      <w:pPr>
        <w:ind w:left="927" w:hanging="360"/>
      </w:pPr>
      <w:rPr>
        <w:rFonts w:ascii="Bookman Old Style" w:eastAsia="Times New Roman" w:hAnsi="Bookman Old Style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EF20D6F"/>
    <w:multiLevelType w:val="hybridMultilevel"/>
    <w:tmpl w:val="380698D6"/>
    <w:lvl w:ilvl="0" w:tplc="C61800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2519190">
    <w:abstractNumId w:val="3"/>
  </w:num>
  <w:num w:numId="2" w16cid:durableId="1981764354">
    <w:abstractNumId w:val="0"/>
  </w:num>
  <w:num w:numId="3" w16cid:durableId="528228573">
    <w:abstractNumId w:val="1"/>
  </w:num>
  <w:num w:numId="4" w16cid:durableId="1761607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83"/>
    <w:rsid w:val="00035067"/>
    <w:rsid w:val="000738D6"/>
    <w:rsid w:val="00076128"/>
    <w:rsid w:val="000C087A"/>
    <w:rsid w:val="000F2577"/>
    <w:rsid w:val="0010527F"/>
    <w:rsid w:val="0012121A"/>
    <w:rsid w:val="00170558"/>
    <w:rsid w:val="001D6A87"/>
    <w:rsid w:val="00255241"/>
    <w:rsid w:val="002618FE"/>
    <w:rsid w:val="00272293"/>
    <w:rsid w:val="00344F01"/>
    <w:rsid w:val="003C4F60"/>
    <w:rsid w:val="003D49B3"/>
    <w:rsid w:val="003F42A7"/>
    <w:rsid w:val="00482892"/>
    <w:rsid w:val="004C07AC"/>
    <w:rsid w:val="004E75D8"/>
    <w:rsid w:val="00526511"/>
    <w:rsid w:val="00570EF5"/>
    <w:rsid w:val="005761F0"/>
    <w:rsid w:val="005E27C9"/>
    <w:rsid w:val="005F061D"/>
    <w:rsid w:val="006256E4"/>
    <w:rsid w:val="00643A79"/>
    <w:rsid w:val="00645CA0"/>
    <w:rsid w:val="0066704F"/>
    <w:rsid w:val="00670776"/>
    <w:rsid w:val="00672E80"/>
    <w:rsid w:val="00712AA4"/>
    <w:rsid w:val="0074682E"/>
    <w:rsid w:val="007752CA"/>
    <w:rsid w:val="007D2ECF"/>
    <w:rsid w:val="007D4C56"/>
    <w:rsid w:val="007F42DA"/>
    <w:rsid w:val="008263A5"/>
    <w:rsid w:val="00830A9B"/>
    <w:rsid w:val="0084392E"/>
    <w:rsid w:val="0087264D"/>
    <w:rsid w:val="00880EB0"/>
    <w:rsid w:val="00880EE6"/>
    <w:rsid w:val="008972C8"/>
    <w:rsid w:val="008B54E8"/>
    <w:rsid w:val="00953932"/>
    <w:rsid w:val="00967D48"/>
    <w:rsid w:val="009755BC"/>
    <w:rsid w:val="00994783"/>
    <w:rsid w:val="009D5119"/>
    <w:rsid w:val="009D72F3"/>
    <w:rsid w:val="009E53D2"/>
    <w:rsid w:val="00A13721"/>
    <w:rsid w:val="00A91E87"/>
    <w:rsid w:val="00AC6D28"/>
    <w:rsid w:val="00AD1B1B"/>
    <w:rsid w:val="00B06726"/>
    <w:rsid w:val="00B52161"/>
    <w:rsid w:val="00B628ED"/>
    <w:rsid w:val="00C22820"/>
    <w:rsid w:val="00C73AE9"/>
    <w:rsid w:val="00D16AA2"/>
    <w:rsid w:val="00D7744D"/>
    <w:rsid w:val="00DA7E01"/>
    <w:rsid w:val="00DC15D0"/>
    <w:rsid w:val="00E07A57"/>
    <w:rsid w:val="00E32268"/>
    <w:rsid w:val="00E34855"/>
    <w:rsid w:val="00E836CE"/>
    <w:rsid w:val="00E934B6"/>
    <w:rsid w:val="00EA7D5D"/>
    <w:rsid w:val="00ED593D"/>
    <w:rsid w:val="00EE2430"/>
    <w:rsid w:val="00F32FB7"/>
    <w:rsid w:val="00F80BB4"/>
    <w:rsid w:val="00FB0A6E"/>
    <w:rsid w:val="00FB37C2"/>
    <w:rsid w:val="00FC500E"/>
    <w:rsid w:val="00FF0F07"/>
    <w:rsid w:val="00FF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85D4A"/>
  <w15:docId w15:val="{DFF9B570-FE2C-4EA4-8758-B4B6E6B2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087A"/>
  </w:style>
  <w:style w:type="paragraph" w:styleId="Titolo3">
    <w:name w:val="heading 3"/>
    <w:basedOn w:val="Normale"/>
    <w:next w:val="Corpodeltesto"/>
    <w:link w:val="Titolo3Carattere"/>
    <w:qFormat/>
    <w:rsid w:val="004C07AC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4C07AC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4C07AC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4C07AC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4C07AC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4C07AC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4C07AC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C087A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rsid w:val="004C07AC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4C07AC"/>
    <w:rPr>
      <w:rFonts w:ascii="Arial" w:eastAsia="Times New Roman" w:hAnsi="Arial" w:cs="Times New Roman"/>
      <w:b/>
      <w:i/>
      <w:sz w:val="24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4C07AC"/>
    <w:rPr>
      <w:rFonts w:ascii="Arial" w:eastAsia="Times New Roman" w:hAnsi="Arial" w:cs="Times New Roman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C07AC"/>
    <w:rPr>
      <w:rFonts w:ascii="Arial" w:eastAsia="Times New Roman" w:hAnsi="Arial" w:cs="Times New Roman"/>
      <w:i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4C07AC"/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4C07AC"/>
    <w:rPr>
      <w:rFonts w:ascii="Arial" w:eastAsia="Times New Roman" w:hAnsi="Arial" w:cs="Times New Roman"/>
      <w:i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4C07AC"/>
    <w:rPr>
      <w:rFonts w:ascii="Arial" w:eastAsia="Times New Roman" w:hAnsi="Arial" w:cs="Times New Roman"/>
      <w:i/>
      <w:sz w:val="18"/>
      <w:szCs w:val="20"/>
      <w:lang w:eastAsia="it-IT"/>
    </w:rPr>
  </w:style>
  <w:style w:type="paragraph" w:customStyle="1" w:styleId="Corpodeltesto">
    <w:name w:val="Corpo del testo"/>
    <w:basedOn w:val="Normale"/>
    <w:rsid w:val="004C07AC"/>
    <w:pPr>
      <w:spacing w:before="120" w:after="6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4C07AC"/>
    <w:pPr>
      <w:pBdr>
        <w:right w:val="single" w:sz="4" w:space="4" w:color="auto"/>
      </w:pBdr>
      <w:spacing w:before="120" w:after="60" w:line="240" w:lineRule="auto"/>
      <w:ind w:firstLine="397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C07AC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bollo">
    <w:name w:val="bollo"/>
    <w:basedOn w:val="Normale"/>
    <w:rsid w:val="004C07AC"/>
    <w:pPr>
      <w:spacing w:after="0" w:line="580" w:lineRule="exact"/>
      <w:ind w:left="510" w:right="1928"/>
      <w:jc w:val="both"/>
    </w:pPr>
    <w:rPr>
      <w:rFonts w:ascii="Roman 10cpi" w:eastAsia="Times New Roman" w:hAnsi="Roman 10cpi" w:cs="Times New Roman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rsid w:val="004C07AC"/>
    <w:pPr>
      <w:spacing w:before="120" w:after="60" w:line="240" w:lineRule="auto"/>
      <w:ind w:firstLine="397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C07AC"/>
    <w:rPr>
      <w:rFonts w:ascii="Arial" w:eastAsia="Times New Roman" w:hAnsi="Arial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AA4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672E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72E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72E8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72E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72E8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9D72F3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8263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3A5"/>
  </w:style>
  <w:style w:type="paragraph" w:styleId="Pidipagina">
    <w:name w:val="footer"/>
    <w:basedOn w:val="Normale"/>
    <w:link w:val="PidipaginaCarattere"/>
    <w:uiPriority w:val="99"/>
    <w:unhideWhenUsed/>
    <w:rsid w:val="008263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4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7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cb94cc-6b91-4ff6-8e91-4f9dc3a2dbaa" xsi:nil="true"/>
    <lcf76f155ced4ddcb4097134ff3c332f xmlns="df6996e9-bfe7-4084-9d87-6159c7d978f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582578DECEF7498D3556E5F3E129DE" ma:contentTypeVersion="16" ma:contentTypeDescription="Creare un nuovo documento." ma:contentTypeScope="" ma:versionID="786b17ecc260f5450d4f63f612b2ae72">
  <xsd:schema xmlns:xsd="http://www.w3.org/2001/XMLSchema" xmlns:xs="http://www.w3.org/2001/XMLSchema" xmlns:p="http://schemas.microsoft.com/office/2006/metadata/properties" xmlns:ns2="df6996e9-bfe7-4084-9d87-6159c7d978fd" xmlns:ns3="2fcb94cc-6b91-4ff6-8e91-4f9dc3a2dbaa" targetNamespace="http://schemas.microsoft.com/office/2006/metadata/properties" ma:root="true" ma:fieldsID="fc1c12d24384a8bc24f39434bd33c843" ns2:_="" ns3:_="">
    <xsd:import namespace="df6996e9-bfe7-4084-9d87-6159c7d978fd"/>
    <xsd:import namespace="2fcb94cc-6b91-4ff6-8e91-4f9dc3a2d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996e9-bfe7-4084-9d87-6159c7d978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e464ef4c-a1b2-40e0-9e42-3997916c64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cb94cc-6b91-4ff6-8e91-4f9dc3a2db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6f60753-462e-4451-b9b7-57dc099ee68c}" ma:internalName="TaxCatchAll" ma:showField="CatchAllData" ma:web="2fcb94cc-6b91-4ff6-8e91-4f9dc3a2db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C50215-1985-437D-8F95-9A36B792A2B3}">
  <ds:schemaRefs>
    <ds:schemaRef ds:uri="http://schemas.microsoft.com/office/2006/metadata/properties"/>
    <ds:schemaRef ds:uri="http://schemas.microsoft.com/office/infopath/2007/PartnerControls"/>
    <ds:schemaRef ds:uri="2fcb94cc-6b91-4ff6-8e91-4f9dc3a2dbaa"/>
    <ds:schemaRef ds:uri="df6996e9-bfe7-4084-9d87-6159c7d978fd"/>
  </ds:schemaRefs>
</ds:datastoreItem>
</file>

<file path=customXml/itemProps2.xml><?xml version="1.0" encoding="utf-8"?>
<ds:datastoreItem xmlns:ds="http://schemas.openxmlformats.org/officeDocument/2006/customXml" ds:itemID="{F167F6F5-410A-4D29-8CC0-CCB1FAF78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996e9-bfe7-4084-9d87-6159c7d978fd"/>
    <ds:schemaRef ds:uri="2fcb94cc-6b91-4ff6-8e91-4f9dc3a2db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964F1A-72ED-414E-A73A-9E92E8211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Sotera, Sonia</dc:creator>
  <cp:lastModifiedBy>Lupini, Emanuela</cp:lastModifiedBy>
  <cp:revision>14</cp:revision>
  <cp:lastPrinted>2022-12-05T10:57:00Z</cp:lastPrinted>
  <dcterms:created xsi:type="dcterms:W3CDTF">2022-12-05T10:57:00Z</dcterms:created>
  <dcterms:modified xsi:type="dcterms:W3CDTF">2024-01-12T15:38:00Z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0x0101001B582578DECEF7498D3556E5F3E129DE</vt:lpwstr>
  </property>
</Properties>
</file>